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041" w:rsidRDefault="000E6041" w:rsidP="000E6041">
      <w:pPr>
        <w:pStyle w:val="1"/>
        <w:ind w:left="212" w:right="210" w:firstLine="781"/>
        <w:jc w:val="center"/>
        <w:rPr>
          <w:sz w:val="20"/>
          <w:szCs w:val="20"/>
        </w:rPr>
      </w:pPr>
      <w:r>
        <w:rPr>
          <w:sz w:val="20"/>
          <w:szCs w:val="20"/>
        </w:rPr>
        <w:t>РАСЧЕТ ТАРИФА НА СОДЕРАЖЕНИЕ ПОМЕЩЕНИЙ</w:t>
      </w:r>
    </w:p>
    <w:p w:rsidR="000E6041" w:rsidRDefault="000E6041" w:rsidP="000E6041">
      <w:pPr>
        <w:pStyle w:val="a3"/>
        <w:ind w:right="210" w:firstLine="781"/>
        <w:rPr>
          <w:sz w:val="20"/>
          <w:szCs w:val="20"/>
        </w:rPr>
      </w:pPr>
    </w:p>
    <w:p w:rsidR="000E6041" w:rsidRDefault="000E6041" w:rsidP="000E6041">
      <w:pPr>
        <w:ind w:left="212" w:right="210" w:firstLine="781"/>
        <w:jc w:val="both"/>
        <w:rPr>
          <w:rFonts w:eastAsia="Calibri"/>
          <w:iCs/>
          <w:sz w:val="20"/>
          <w:szCs w:val="20"/>
        </w:rPr>
      </w:pPr>
      <w:r>
        <w:rPr>
          <w:rFonts w:eastAsia="Calibri"/>
          <w:iCs/>
          <w:sz w:val="20"/>
          <w:szCs w:val="20"/>
        </w:rPr>
        <w:t xml:space="preserve">Единый тариф на содержание общего имущества, принадлежащего собственникам гаражных боксов на праве общей долевой собственности, соразмерно принадлежащей им доли, рассчитывается исходя из общей суммы расходов в месяц на содержание общего имущества расчета 75520 </w:t>
      </w:r>
      <w:proofErr w:type="spellStart"/>
      <w:proofErr w:type="gramStart"/>
      <w:r>
        <w:rPr>
          <w:rFonts w:eastAsia="Calibri"/>
          <w:iCs/>
          <w:sz w:val="20"/>
          <w:szCs w:val="20"/>
        </w:rPr>
        <w:t>руб.мес</w:t>
      </w:r>
      <w:proofErr w:type="spellEnd"/>
      <w:proofErr w:type="gramEnd"/>
      <w:r>
        <w:rPr>
          <w:rFonts w:eastAsia="Calibri"/>
          <w:iCs/>
          <w:sz w:val="20"/>
          <w:szCs w:val="20"/>
        </w:rPr>
        <w:t xml:space="preserve">, посредством деления данного значения на общую площадь 1566, 5 </w:t>
      </w:r>
      <w:proofErr w:type="spellStart"/>
      <w:r>
        <w:rPr>
          <w:rFonts w:eastAsia="Calibri"/>
          <w:iCs/>
          <w:sz w:val="20"/>
          <w:szCs w:val="20"/>
        </w:rPr>
        <w:t>кв.ми</w:t>
      </w:r>
      <w:proofErr w:type="spellEnd"/>
      <w:r>
        <w:rPr>
          <w:rFonts w:eastAsia="Calibri"/>
          <w:iCs/>
          <w:sz w:val="20"/>
          <w:szCs w:val="20"/>
        </w:rPr>
        <w:t xml:space="preserve"> составляет  </w:t>
      </w:r>
      <w:r>
        <w:rPr>
          <w:rFonts w:eastAsia="Calibri"/>
          <w:b/>
          <w:iCs/>
          <w:sz w:val="20"/>
          <w:szCs w:val="20"/>
        </w:rPr>
        <w:t>48</w:t>
      </w:r>
      <w:r>
        <w:rPr>
          <w:rFonts w:eastAsia="Calibri"/>
          <w:b/>
          <w:iCs/>
          <w:sz w:val="20"/>
          <w:szCs w:val="20"/>
        </w:rPr>
        <w:t xml:space="preserve"> </w:t>
      </w:r>
      <w:r>
        <w:rPr>
          <w:rFonts w:eastAsia="Calibri"/>
          <w:b/>
          <w:iCs/>
          <w:sz w:val="20"/>
          <w:szCs w:val="20"/>
        </w:rPr>
        <w:t>руб. 20 коп.</w:t>
      </w:r>
      <w:r>
        <w:rPr>
          <w:rFonts w:eastAsia="Calibri"/>
          <w:iCs/>
          <w:sz w:val="20"/>
          <w:szCs w:val="20"/>
        </w:rPr>
        <w:t xml:space="preserve"> за 1 кв. м общей площади. </w:t>
      </w:r>
    </w:p>
    <w:p w:rsidR="000E6041" w:rsidRDefault="000E6041" w:rsidP="000E6041">
      <w:pPr>
        <w:pStyle w:val="a5"/>
        <w:ind w:right="210" w:firstLine="781"/>
        <w:rPr>
          <w:rFonts w:eastAsia="Calibri"/>
          <w:iCs/>
          <w:sz w:val="20"/>
          <w:szCs w:val="20"/>
        </w:rPr>
      </w:pPr>
    </w:p>
    <w:p w:rsidR="000E6041" w:rsidRDefault="000E6041" w:rsidP="000E6041">
      <w:pPr>
        <w:ind w:left="212" w:right="210" w:hanging="70"/>
        <w:jc w:val="center"/>
        <w:rPr>
          <w:rFonts w:eastAsia="Calibri"/>
          <w:b/>
          <w:iCs/>
          <w:sz w:val="20"/>
          <w:szCs w:val="20"/>
        </w:rPr>
      </w:pPr>
      <w:r>
        <w:rPr>
          <w:rFonts w:eastAsia="Calibri"/>
          <w:b/>
          <w:iCs/>
          <w:sz w:val="20"/>
          <w:szCs w:val="20"/>
        </w:rPr>
        <w:t>Состав выполняемых работ/оказываемых услуг, предельные величины расходов в месяц со стороны Управляющей компании на данные цели, периодичность оказания услуг:</w:t>
      </w:r>
    </w:p>
    <w:p w:rsidR="000E6041" w:rsidRDefault="000E6041" w:rsidP="000E6041">
      <w:pPr>
        <w:ind w:left="212" w:right="210" w:hanging="70"/>
        <w:jc w:val="center"/>
        <w:rPr>
          <w:rFonts w:eastAsia="Calibri"/>
          <w:b/>
          <w:iCs/>
          <w:sz w:val="20"/>
          <w:szCs w:val="20"/>
        </w:rPr>
      </w:pPr>
    </w:p>
    <w:p w:rsidR="000E6041" w:rsidRPr="000E6041" w:rsidRDefault="000E6041" w:rsidP="000E6041">
      <w:pPr>
        <w:pStyle w:val="a5"/>
        <w:ind w:left="0" w:right="210" w:firstLine="851"/>
        <w:rPr>
          <w:rFonts w:eastAsia="Calibri"/>
          <w:iCs/>
          <w:sz w:val="20"/>
          <w:szCs w:val="20"/>
        </w:rPr>
      </w:pPr>
      <w:r w:rsidRPr="000E6041">
        <w:rPr>
          <w:rFonts w:eastAsia="Calibri"/>
          <w:b/>
          <w:iCs/>
          <w:sz w:val="20"/>
          <w:szCs w:val="20"/>
        </w:rPr>
        <w:t>1.</w:t>
      </w:r>
      <w:r>
        <w:rPr>
          <w:rFonts w:eastAsia="Calibri"/>
          <w:iCs/>
          <w:sz w:val="20"/>
          <w:szCs w:val="20"/>
        </w:rPr>
        <w:t xml:space="preserve"> </w:t>
      </w:r>
      <w:r w:rsidRPr="008157EB">
        <w:rPr>
          <w:rFonts w:eastAsia="Calibri"/>
          <w:iCs/>
          <w:sz w:val="20"/>
          <w:szCs w:val="20"/>
        </w:rPr>
        <w:t xml:space="preserve">Обслуживание и содержание автоматических въездных ворот (включая расходные </w:t>
      </w:r>
      <w:r w:rsidRPr="008157EB">
        <w:rPr>
          <w:rFonts w:eastAsia="Calibri"/>
          <w:iCs/>
          <w:sz w:val="20"/>
          <w:szCs w:val="20"/>
        </w:rPr>
        <w:t>материалы)</w:t>
      </w:r>
      <w:r>
        <w:rPr>
          <w:rFonts w:eastAsia="Calibri"/>
          <w:iCs/>
          <w:sz w:val="20"/>
          <w:szCs w:val="20"/>
        </w:rPr>
        <w:t xml:space="preserve"> –</w:t>
      </w:r>
      <w:r w:rsidRPr="000E6041">
        <w:rPr>
          <w:rFonts w:eastAsia="Calibri"/>
          <w:iCs/>
          <w:sz w:val="20"/>
          <w:szCs w:val="20"/>
        </w:rPr>
        <w:t xml:space="preserve"> </w:t>
      </w:r>
      <w:r w:rsidRPr="000E6041">
        <w:rPr>
          <w:rFonts w:eastAsia="Calibri"/>
          <w:b/>
          <w:iCs/>
          <w:sz w:val="20"/>
          <w:szCs w:val="20"/>
        </w:rPr>
        <w:t>5</w:t>
      </w:r>
      <w:r>
        <w:rPr>
          <w:rFonts w:eastAsia="Calibri"/>
          <w:b/>
          <w:iCs/>
          <w:sz w:val="20"/>
          <w:szCs w:val="20"/>
        </w:rPr>
        <w:t xml:space="preserve"> </w:t>
      </w:r>
      <w:r w:rsidRPr="000E6041">
        <w:rPr>
          <w:rFonts w:eastAsia="Calibri"/>
          <w:b/>
          <w:iCs/>
          <w:sz w:val="20"/>
          <w:szCs w:val="20"/>
        </w:rPr>
        <w:t xml:space="preserve">040 </w:t>
      </w:r>
      <w:proofErr w:type="spellStart"/>
      <w:r w:rsidRPr="000E6041">
        <w:rPr>
          <w:rFonts w:eastAsia="Calibri"/>
          <w:b/>
          <w:iCs/>
          <w:sz w:val="20"/>
          <w:szCs w:val="20"/>
        </w:rPr>
        <w:t>руб</w:t>
      </w:r>
      <w:proofErr w:type="spellEnd"/>
      <w:r w:rsidRPr="000E6041">
        <w:rPr>
          <w:rFonts w:eastAsia="Calibri"/>
          <w:b/>
          <w:iCs/>
          <w:sz w:val="20"/>
          <w:szCs w:val="20"/>
        </w:rPr>
        <w:t>/мес.</w:t>
      </w:r>
      <w:r>
        <w:rPr>
          <w:rFonts w:eastAsia="Calibri"/>
          <w:b/>
          <w:iCs/>
          <w:sz w:val="20"/>
          <w:szCs w:val="20"/>
        </w:rPr>
        <w:t xml:space="preserve"> </w:t>
      </w:r>
      <w:r w:rsidRPr="000E6041">
        <w:rPr>
          <w:rFonts w:eastAsia="Calibri"/>
          <w:i/>
          <w:iCs/>
          <w:sz w:val="20"/>
          <w:szCs w:val="20"/>
        </w:rPr>
        <w:t>(периодичность – постоянно, обеспечение ежедневной работы оборудования, обеспечение сохранности индивидуального и общего имущества)</w:t>
      </w:r>
    </w:p>
    <w:p w:rsidR="000E6041" w:rsidRDefault="000E6041" w:rsidP="000E6041">
      <w:pPr>
        <w:pStyle w:val="a5"/>
        <w:ind w:left="0" w:right="210" w:firstLine="851"/>
        <w:rPr>
          <w:rFonts w:eastAsia="Calibri"/>
          <w:i/>
          <w:iCs/>
          <w:sz w:val="20"/>
          <w:szCs w:val="20"/>
        </w:rPr>
      </w:pPr>
      <w:r w:rsidRPr="000E6041">
        <w:rPr>
          <w:rFonts w:eastAsia="Calibri"/>
          <w:b/>
          <w:iCs/>
          <w:sz w:val="20"/>
          <w:szCs w:val="20"/>
        </w:rPr>
        <w:t>2.</w:t>
      </w:r>
      <w:r>
        <w:rPr>
          <w:rFonts w:eastAsia="Calibri"/>
          <w:iCs/>
          <w:sz w:val="20"/>
          <w:szCs w:val="20"/>
        </w:rPr>
        <w:t xml:space="preserve"> </w:t>
      </w:r>
      <w:r>
        <w:rPr>
          <w:rFonts w:eastAsia="Calibri"/>
          <w:iCs/>
          <w:sz w:val="20"/>
          <w:szCs w:val="20"/>
        </w:rPr>
        <w:t>Обслуживание и содержание пожарно-охранной сигнализации</w:t>
      </w:r>
      <w:r>
        <w:rPr>
          <w:rFonts w:eastAsia="Calibri"/>
          <w:iCs/>
          <w:sz w:val="20"/>
          <w:szCs w:val="20"/>
        </w:rPr>
        <w:t xml:space="preserve"> </w:t>
      </w:r>
      <w:r>
        <w:rPr>
          <w:rFonts w:eastAsia="Calibri"/>
          <w:iCs/>
          <w:sz w:val="20"/>
          <w:szCs w:val="20"/>
        </w:rPr>
        <w:t xml:space="preserve">-  </w:t>
      </w:r>
      <w:r>
        <w:rPr>
          <w:rFonts w:eastAsia="Calibri"/>
          <w:b/>
          <w:iCs/>
          <w:sz w:val="20"/>
          <w:szCs w:val="20"/>
        </w:rPr>
        <w:t>9</w:t>
      </w:r>
      <w:r>
        <w:rPr>
          <w:rFonts w:eastAsia="Calibri"/>
          <w:b/>
          <w:iCs/>
          <w:sz w:val="20"/>
          <w:szCs w:val="20"/>
        </w:rPr>
        <w:t xml:space="preserve"> </w:t>
      </w:r>
      <w:r>
        <w:rPr>
          <w:rFonts w:eastAsia="Calibri"/>
          <w:b/>
          <w:iCs/>
          <w:sz w:val="20"/>
          <w:szCs w:val="20"/>
        </w:rPr>
        <w:t xml:space="preserve">880 </w:t>
      </w:r>
      <w:proofErr w:type="spellStart"/>
      <w:r>
        <w:rPr>
          <w:rFonts w:eastAsia="Calibri"/>
          <w:b/>
          <w:iCs/>
          <w:sz w:val="20"/>
          <w:szCs w:val="20"/>
        </w:rPr>
        <w:t>руб</w:t>
      </w:r>
      <w:proofErr w:type="spellEnd"/>
      <w:r>
        <w:rPr>
          <w:rFonts w:eastAsia="Calibri"/>
          <w:b/>
          <w:iCs/>
          <w:sz w:val="20"/>
          <w:szCs w:val="20"/>
        </w:rPr>
        <w:t>/мес</w:t>
      </w:r>
      <w:r>
        <w:rPr>
          <w:rFonts w:eastAsia="Calibri"/>
          <w:b/>
          <w:iCs/>
          <w:sz w:val="20"/>
          <w:szCs w:val="20"/>
        </w:rPr>
        <w:t xml:space="preserve">. </w:t>
      </w:r>
      <w:r w:rsidRPr="000E6041">
        <w:rPr>
          <w:rFonts w:eastAsia="Calibri"/>
          <w:i/>
          <w:iCs/>
          <w:sz w:val="20"/>
          <w:szCs w:val="20"/>
        </w:rPr>
        <w:t>(периодичность – постоянно, обеспечение ежедневной работы оборудования, приборов, аппаратуры, обеспечение сохранности индивидуального и общего имущества)</w:t>
      </w:r>
    </w:p>
    <w:p w:rsidR="000E6041" w:rsidRDefault="000E6041" w:rsidP="000E6041">
      <w:pPr>
        <w:pStyle w:val="a5"/>
        <w:ind w:left="0" w:right="210" w:firstLine="851"/>
        <w:rPr>
          <w:rFonts w:eastAsia="Calibri"/>
          <w:i/>
          <w:iCs/>
          <w:sz w:val="20"/>
          <w:szCs w:val="20"/>
        </w:rPr>
      </w:pPr>
      <w:r w:rsidRPr="000E6041">
        <w:rPr>
          <w:rFonts w:eastAsia="Calibri"/>
          <w:b/>
          <w:iCs/>
          <w:sz w:val="20"/>
          <w:szCs w:val="20"/>
        </w:rPr>
        <w:t>3.</w:t>
      </w:r>
      <w:r w:rsidRPr="000E6041">
        <w:rPr>
          <w:rFonts w:eastAsia="Calibri"/>
          <w:i/>
          <w:iCs/>
          <w:sz w:val="20"/>
          <w:szCs w:val="20"/>
        </w:rPr>
        <w:t xml:space="preserve"> </w:t>
      </w:r>
      <w:r w:rsidRPr="000E6041">
        <w:rPr>
          <w:rFonts w:eastAsia="Calibri"/>
          <w:iCs/>
          <w:sz w:val="20"/>
          <w:szCs w:val="20"/>
        </w:rPr>
        <w:t xml:space="preserve">Техническое обслуживание  и содержание иных инженерно-технических систем , коммуникаций , иного оборудования, входящих в состав общего имущества (фасады здания, лестничные площадки и лестницы, коридоры, технические помещения, крыши, ограждающие несущие конструкции, окна и двери помещений общего пользования, перила, парапеты, системы электроснабжения, прочистка канав (систем водостока) в проездах подземной части  здания , ремонт металлических конструкций, закрывающих эти  системы и т.п., включая расходные материалы) </w:t>
      </w:r>
      <w:r>
        <w:rPr>
          <w:rFonts w:eastAsia="Calibri"/>
          <w:iCs/>
          <w:sz w:val="20"/>
          <w:szCs w:val="20"/>
        </w:rPr>
        <w:t>-</w:t>
      </w:r>
      <w:r>
        <w:rPr>
          <w:rFonts w:eastAsia="Calibri"/>
          <w:iCs/>
          <w:sz w:val="20"/>
          <w:szCs w:val="20"/>
        </w:rPr>
        <w:t xml:space="preserve"> </w:t>
      </w:r>
      <w:r>
        <w:rPr>
          <w:rFonts w:eastAsia="Calibri"/>
          <w:b/>
          <w:iCs/>
          <w:sz w:val="20"/>
          <w:szCs w:val="20"/>
        </w:rPr>
        <w:t xml:space="preserve">36 600 </w:t>
      </w:r>
      <w:proofErr w:type="spellStart"/>
      <w:r>
        <w:rPr>
          <w:rFonts w:eastAsia="Calibri"/>
          <w:b/>
          <w:iCs/>
          <w:sz w:val="20"/>
          <w:szCs w:val="20"/>
        </w:rPr>
        <w:t>руб</w:t>
      </w:r>
      <w:proofErr w:type="spellEnd"/>
      <w:r>
        <w:rPr>
          <w:rFonts w:eastAsia="Calibri"/>
          <w:b/>
          <w:iCs/>
          <w:sz w:val="20"/>
          <w:szCs w:val="20"/>
        </w:rPr>
        <w:t>/мес.</w:t>
      </w:r>
      <w:r>
        <w:rPr>
          <w:rFonts w:eastAsia="Calibri"/>
          <w:b/>
          <w:iCs/>
          <w:sz w:val="20"/>
          <w:szCs w:val="20"/>
        </w:rPr>
        <w:t xml:space="preserve"> </w:t>
      </w:r>
      <w:r>
        <w:rPr>
          <w:rFonts w:eastAsia="Calibri"/>
          <w:i/>
          <w:iCs/>
          <w:sz w:val="20"/>
          <w:szCs w:val="20"/>
        </w:rPr>
        <w:t xml:space="preserve">(периодичность – каждый календарный месяц поддержание имущества в работоспособном, исправном состоянии, в </w:t>
      </w:r>
      <w:proofErr w:type="spellStart"/>
      <w:r>
        <w:rPr>
          <w:rFonts w:eastAsia="Calibri"/>
          <w:i/>
          <w:iCs/>
          <w:sz w:val="20"/>
          <w:szCs w:val="20"/>
        </w:rPr>
        <w:t>т.ч</w:t>
      </w:r>
      <w:proofErr w:type="spellEnd"/>
      <w:r>
        <w:rPr>
          <w:rFonts w:eastAsia="Calibri"/>
          <w:i/>
          <w:iCs/>
          <w:sz w:val="20"/>
          <w:szCs w:val="20"/>
        </w:rPr>
        <w:t xml:space="preserve">. с учетом требований </w:t>
      </w:r>
      <w:proofErr w:type="spellStart"/>
      <w:r>
        <w:rPr>
          <w:rFonts w:eastAsia="Calibri"/>
          <w:i/>
          <w:iCs/>
          <w:sz w:val="20"/>
          <w:szCs w:val="20"/>
        </w:rPr>
        <w:t>норм.актов</w:t>
      </w:r>
      <w:proofErr w:type="spellEnd"/>
      <w:r>
        <w:rPr>
          <w:rFonts w:eastAsia="Calibri"/>
          <w:i/>
          <w:iCs/>
          <w:sz w:val="20"/>
          <w:szCs w:val="20"/>
        </w:rPr>
        <w:t>)</w:t>
      </w:r>
    </w:p>
    <w:p w:rsidR="000E6041" w:rsidRDefault="000E6041" w:rsidP="000E6041">
      <w:pPr>
        <w:pStyle w:val="a5"/>
        <w:ind w:left="0" w:right="210" w:firstLine="851"/>
        <w:rPr>
          <w:rFonts w:eastAsia="Calibri"/>
          <w:i/>
          <w:iCs/>
          <w:sz w:val="20"/>
          <w:szCs w:val="20"/>
        </w:rPr>
      </w:pPr>
      <w:r w:rsidRPr="000E6041">
        <w:rPr>
          <w:rFonts w:eastAsia="Calibri"/>
          <w:b/>
          <w:iCs/>
          <w:sz w:val="20"/>
          <w:szCs w:val="20"/>
        </w:rPr>
        <w:t>4.</w:t>
      </w:r>
      <w:r>
        <w:rPr>
          <w:rFonts w:eastAsia="Calibri"/>
          <w:i/>
          <w:iCs/>
          <w:sz w:val="20"/>
          <w:szCs w:val="20"/>
        </w:rPr>
        <w:t xml:space="preserve"> </w:t>
      </w:r>
      <w:r w:rsidRPr="000E6041">
        <w:rPr>
          <w:rFonts w:eastAsia="Calibri"/>
          <w:iCs/>
          <w:sz w:val="20"/>
          <w:szCs w:val="20"/>
        </w:rPr>
        <w:t>Уборка мест общего пользования, общих помещений в здании, прилегающей территории (включая расходные материалы, необходимый инвентарь/инструмент)</w:t>
      </w:r>
      <w:r>
        <w:rPr>
          <w:rFonts w:eastAsia="Calibri"/>
          <w:iCs/>
          <w:sz w:val="20"/>
          <w:szCs w:val="20"/>
        </w:rPr>
        <w:t xml:space="preserve"> -</w:t>
      </w:r>
      <w:r>
        <w:rPr>
          <w:rFonts w:eastAsia="Calibri"/>
          <w:iCs/>
          <w:sz w:val="20"/>
          <w:szCs w:val="20"/>
        </w:rPr>
        <w:t xml:space="preserve"> </w:t>
      </w:r>
      <w:r>
        <w:rPr>
          <w:rFonts w:eastAsia="Calibri"/>
          <w:b/>
          <w:iCs/>
          <w:sz w:val="20"/>
          <w:szCs w:val="20"/>
        </w:rPr>
        <w:t>5</w:t>
      </w:r>
      <w:r>
        <w:rPr>
          <w:rFonts w:eastAsia="Calibri"/>
          <w:b/>
          <w:iCs/>
          <w:sz w:val="20"/>
          <w:szCs w:val="20"/>
        </w:rPr>
        <w:t xml:space="preserve"> </w:t>
      </w:r>
      <w:r>
        <w:rPr>
          <w:rFonts w:eastAsia="Calibri"/>
          <w:b/>
          <w:iCs/>
          <w:sz w:val="20"/>
          <w:szCs w:val="20"/>
        </w:rPr>
        <w:t>000 руб./</w:t>
      </w:r>
      <w:proofErr w:type="spellStart"/>
      <w:r>
        <w:rPr>
          <w:rFonts w:eastAsia="Calibri"/>
          <w:b/>
          <w:iCs/>
          <w:sz w:val="20"/>
          <w:szCs w:val="20"/>
        </w:rPr>
        <w:t>мес</w:t>
      </w:r>
      <w:proofErr w:type="spellEnd"/>
      <w:r>
        <w:rPr>
          <w:rFonts w:eastAsia="Calibri"/>
          <w:b/>
          <w:iCs/>
          <w:sz w:val="20"/>
          <w:szCs w:val="20"/>
        </w:rPr>
        <w:t xml:space="preserve"> </w:t>
      </w:r>
      <w:r>
        <w:rPr>
          <w:rFonts w:eastAsia="Calibri"/>
          <w:i/>
          <w:iCs/>
          <w:sz w:val="20"/>
          <w:szCs w:val="20"/>
        </w:rPr>
        <w:t>(периодичность – не реже 1 раз в неделю, а также с учетом погодных условий, санитарных требований)</w:t>
      </w:r>
    </w:p>
    <w:p w:rsidR="000E6041" w:rsidRDefault="000E6041" w:rsidP="000E6041">
      <w:pPr>
        <w:pStyle w:val="a5"/>
        <w:ind w:left="0" w:right="210" w:firstLine="851"/>
        <w:rPr>
          <w:rFonts w:eastAsia="Calibri"/>
          <w:i/>
          <w:iCs/>
          <w:sz w:val="20"/>
          <w:szCs w:val="20"/>
        </w:rPr>
      </w:pPr>
      <w:r w:rsidRPr="000E6041">
        <w:rPr>
          <w:rFonts w:eastAsia="Calibri"/>
          <w:b/>
          <w:iCs/>
          <w:sz w:val="20"/>
          <w:szCs w:val="20"/>
        </w:rPr>
        <w:t>5.</w:t>
      </w:r>
      <w:r>
        <w:rPr>
          <w:rFonts w:eastAsia="Calibri"/>
          <w:i/>
          <w:iCs/>
          <w:sz w:val="20"/>
          <w:szCs w:val="20"/>
        </w:rPr>
        <w:t xml:space="preserve"> </w:t>
      </w:r>
      <w:r>
        <w:rPr>
          <w:rFonts w:eastAsia="Calibri"/>
          <w:iCs/>
          <w:sz w:val="20"/>
          <w:szCs w:val="20"/>
        </w:rPr>
        <w:t>Управление, включая бухгалтерское, юридическое сопровождение (включая расходные материалы)</w:t>
      </w:r>
      <w:r>
        <w:rPr>
          <w:rFonts w:eastAsia="Calibri"/>
          <w:iCs/>
          <w:sz w:val="20"/>
          <w:szCs w:val="20"/>
        </w:rPr>
        <w:t xml:space="preserve"> </w:t>
      </w:r>
      <w:r>
        <w:rPr>
          <w:rFonts w:eastAsia="Calibri"/>
          <w:iCs/>
          <w:sz w:val="20"/>
          <w:szCs w:val="20"/>
        </w:rPr>
        <w:t xml:space="preserve">- </w:t>
      </w:r>
      <w:r>
        <w:rPr>
          <w:rFonts w:eastAsia="Calibri"/>
          <w:b/>
          <w:iCs/>
          <w:sz w:val="20"/>
          <w:szCs w:val="20"/>
        </w:rPr>
        <w:t xml:space="preserve">19 000 </w:t>
      </w:r>
      <w:proofErr w:type="spellStart"/>
      <w:r>
        <w:rPr>
          <w:rFonts w:eastAsia="Calibri"/>
          <w:b/>
          <w:iCs/>
          <w:sz w:val="20"/>
          <w:szCs w:val="20"/>
        </w:rPr>
        <w:t>руб</w:t>
      </w:r>
      <w:proofErr w:type="spellEnd"/>
      <w:r>
        <w:rPr>
          <w:rFonts w:eastAsia="Calibri"/>
          <w:b/>
          <w:iCs/>
          <w:sz w:val="20"/>
          <w:szCs w:val="20"/>
        </w:rPr>
        <w:t>/мес</w:t>
      </w:r>
      <w:r>
        <w:rPr>
          <w:rFonts w:eastAsia="Calibri"/>
          <w:b/>
          <w:iCs/>
          <w:sz w:val="20"/>
          <w:szCs w:val="20"/>
        </w:rPr>
        <w:t xml:space="preserve">. </w:t>
      </w:r>
      <w:r>
        <w:rPr>
          <w:rFonts w:eastAsia="Calibri"/>
          <w:i/>
          <w:iCs/>
          <w:sz w:val="20"/>
          <w:szCs w:val="20"/>
        </w:rPr>
        <w:t xml:space="preserve">(периодичность – каждый календарный   месяц, в конкретные даты, установленные </w:t>
      </w:r>
      <w:proofErr w:type="spellStart"/>
      <w:proofErr w:type="gramStart"/>
      <w:r>
        <w:rPr>
          <w:rFonts w:eastAsia="Calibri"/>
          <w:i/>
          <w:iCs/>
          <w:sz w:val="20"/>
          <w:szCs w:val="20"/>
        </w:rPr>
        <w:t>норм.актами</w:t>
      </w:r>
      <w:proofErr w:type="spellEnd"/>
      <w:proofErr w:type="gramEnd"/>
      <w:r>
        <w:rPr>
          <w:rFonts w:eastAsia="Calibri"/>
          <w:i/>
          <w:iCs/>
          <w:sz w:val="20"/>
          <w:szCs w:val="20"/>
        </w:rPr>
        <w:t>. либо при возникновении соответствующих обстоятельств)</w:t>
      </w:r>
    </w:p>
    <w:p w:rsidR="000E6041" w:rsidRDefault="000E6041" w:rsidP="000E6041">
      <w:pPr>
        <w:ind w:left="212" w:right="210" w:firstLine="781"/>
        <w:jc w:val="both"/>
        <w:rPr>
          <w:rFonts w:eastAsia="Calibri"/>
          <w:i/>
          <w:iCs/>
          <w:sz w:val="20"/>
          <w:szCs w:val="20"/>
        </w:rPr>
      </w:pPr>
    </w:p>
    <w:p w:rsidR="000E6041" w:rsidRDefault="000E6041" w:rsidP="000E6041">
      <w:pPr>
        <w:ind w:left="212" w:right="210" w:firstLine="781"/>
        <w:jc w:val="both"/>
        <w:rPr>
          <w:rFonts w:eastAsia="Calibri"/>
          <w:b/>
          <w:iCs/>
          <w:sz w:val="20"/>
          <w:szCs w:val="20"/>
        </w:rPr>
      </w:pPr>
      <w:r>
        <w:rPr>
          <w:rFonts w:eastAsia="Calibri"/>
          <w:b/>
          <w:iCs/>
          <w:sz w:val="20"/>
          <w:szCs w:val="20"/>
        </w:rPr>
        <w:t>Итого: 75</w:t>
      </w:r>
      <w:r>
        <w:rPr>
          <w:rFonts w:eastAsia="Calibri"/>
          <w:b/>
          <w:iCs/>
          <w:sz w:val="20"/>
          <w:szCs w:val="20"/>
        </w:rPr>
        <w:t xml:space="preserve"> </w:t>
      </w:r>
      <w:r>
        <w:rPr>
          <w:rFonts w:eastAsia="Calibri"/>
          <w:b/>
          <w:iCs/>
          <w:sz w:val="20"/>
          <w:szCs w:val="20"/>
        </w:rPr>
        <w:t xml:space="preserve">520 </w:t>
      </w:r>
      <w:proofErr w:type="spellStart"/>
      <w:r>
        <w:rPr>
          <w:rFonts w:eastAsia="Calibri"/>
          <w:b/>
          <w:iCs/>
          <w:sz w:val="20"/>
          <w:szCs w:val="20"/>
        </w:rPr>
        <w:t>руб</w:t>
      </w:r>
      <w:proofErr w:type="spellEnd"/>
      <w:r>
        <w:rPr>
          <w:rFonts w:eastAsia="Calibri"/>
          <w:b/>
          <w:iCs/>
          <w:sz w:val="20"/>
          <w:szCs w:val="20"/>
        </w:rPr>
        <w:t>/мес. (включая налоговые отчисления и сборы в случае наличия таковых)</w:t>
      </w:r>
    </w:p>
    <w:p w:rsidR="00BF29F3" w:rsidRDefault="00BF29F3" w:rsidP="000E6041">
      <w:pPr>
        <w:jc w:val="both"/>
      </w:pPr>
      <w:bookmarkStart w:id="0" w:name="_GoBack"/>
      <w:bookmarkEnd w:id="0"/>
    </w:p>
    <w:sectPr w:rsidR="00BF29F3" w:rsidSect="000E6041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94294F"/>
    <w:multiLevelType w:val="hybridMultilevel"/>
    <w:tmpl w:val="C6EABCA2"/>
    <w:lvl w:ilvl="0" w:tplc="26DAF3FC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4BA"/>
    <w:rsid w:val="000E6041"/>
    <w:rsid w:val="001734BA"/>
    <w:rsid w:val="00BF2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85C17"/>
  <w15:chartTrackingRefBased/>
  <w15:docId w15:val="{3EB249F6-D026-406B-BF0D-DEFBC328D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E6041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0E6041"/>
    <w:pPr>
      <w:ind w:left="1340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E604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0E6041"/>
    <w:pPr>
      <w:ind w:left="212" w:firstLine="708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0E604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99"/>
    <w:qFormat/>
    <w:rsid w:val="000E6041"/>
    <w:pPr>
      <w:ind w:left="212" w:firstLine="708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351</Words>
  <Characters>2007</Characters>
  <Application>Microsoft Office Word</Application>
  <DocSecurity>0</DocSecurity>
  <Lines>16</Lines>
  <Paragraphs>4</Paragraphs>
  <ScaleCrop>false</ScaleCrop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</dc:creator>
  <cp:keywords/>
  <dc:description/>
  <cp:lastModifiedBy>Katya</cp:lastModifiedBy>
  <cp:revision>3</cp:revision>
  <dcterms:created xsi:type="dcterms:W3CDTF">2023-01-26T09:24:00Z</dcterms:created>
  <dcterms:modified xsi:type="dcterms:W3CDTF">2023-01-26T09:29:00Z</dcterms:modified>
</cp:coreProperties>
</file>